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0760C" w14:textId="7D1C3970" w:rsidR="00A128D6" w:rsidRDefault="00A128D6" w:rsidP="00A128D6">
      <w:pPr>
        <w:pStyle w:val="Heading1"/>
      </w:pPr>
      <w:r>
        <w:t>Learning Unsupervised Local</w:t>
      </w:r>
      <w:r w:rsidR="00FA0BD5">
        <w:t>ized</w:t>
      </w:r>
      <w:r>
        <w:t xml:space="preserve"> Activation Maps through Classification Model</w:t>
      </w:r>
      <w:r>
        <w:br w:type="page"/>
      </w:r>
    </w:p>
    <w:p w14:paraId="19855FEF" w14:textId="548D4081" w:rsidR="002E58C9" w:rsidRDefault="002E58C9" w:rsidP="002E58C9">
      <w:pPr>
        <w:pStyle w:val="Heading1"/>
      </w:pPr>
      <w:r w:rsidRPr="002E58C9">
        <w:lastRenderedPageBreak/>
        <w:t>Abstract</w:t>
      </w:r>
    </w:p>
    <w:p w14:paraId="1D8B270A" w14:textId="74024B01" w:rsidR="00DA0334" w:rsidRDefault="002E58C9" w:rsidP="002E58C9">
      <w:r>
        <w:tab/>
      </w:r>
      <w:r w:rsidR="005362A3">
        <w:t xml:space="preserve">Most deep learning models, although powerful, acts like a black box where it is hard to explain </w:t>
      </w:r>
      <w:r w:rsidR="00E4262D">
        <w:t>a model’s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hoping to </w:t>
      </w:r>
      <w:r w:rsidR="00872BD5">
        <w:t>generate</w:t>
      </w:r>
      <w:r w:rsidR="00902F38">
        <w:t xml:space="preserve"> 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0E7F97" w:rsidRPr="000E7F97">
        <w:t>(Sani,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p>
    <w:p w14:paraId="376DB70D" w14:textId="7FFD98E0" w:rsidR="00DD70C4" w:rsidRPr="00DD70C4"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2C12F65F" w14:textId="77777777" w:rsidR="00DA0334" w:rsidRDefault="00DA0334">
      <w:pPr>
        <w:spacing w:line="259" w:lineRule="auto"/>
      </w:pPr>
      <w:r>
        <w:br w:type="page"/>
      </w:r>
    </w:p>
    <w:p w14:paraId="5AE27555" w14:textId="7B8FE582" w:rsidR="00FD181F" w:rsidRDefault="00DA0334" w:rsidP="00F22314">
      <w:pPr>
        <w:pStyle w:val="Heading1"/>
      </w:pPr>
      <w:r>
        <w:lastRenderedPageBreak/>
        <w:t>Introduction</w:t>
      </w:r>
      <w:r w:rsidR="0056506D">
        <w:t xml:space="preserve"> and Background</w:t>
      </w:r>
    </w:p>
    <w:p w14:paraId="1CB68B96" w14:textId="77777777"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w:t>
      </w:r>
      <w:proofErr w:type="spellStart"/>
      <w:r w:rsidR="00B029F8">
        <w:t>ResNet</w:t>
      </w:r>
      <w:proofErr w:type="spellEnd"/>
      <w:r w:rsidR="00B029F8">
        <w:t>) that alleviates gradient vanishing issue in a very deep neural network (</w:t>
      </w:r>
      <w:proofErr w:type="spellStart"/>
      <w:r w:rsidR="004F07B9">
        <w:t>Kaiming</w:t>
      </w:r>
      <w:proofErr w:type="spellEnd"/>
      <w:r w:rsidR="004F07B9">
        <w:t xml:space="preserve"> He et al., 2016</w:t>
      </w:r>
      <w:r w:rsidR="009349A6">
        <w:t xml:space="preserve">; </w:t>
      </w:r>
      <w:r w:rsidR="00B57A2C" w:rsidRPr="00B57A2C">
        <w:t>Ross Wightman et al., 2021)</w:t>
      </w:r>
      <w:r w:rsidR="000550BD">
        <w:t xml:space="preserve"> and</w:t>
      </w:r>
      <w:r w:rsidR="004F07B9">
        <w:t xml:space="preserve"> the YOLO series that keep improves the result of classification </w:t>
      </w:r>
      <w:r w:rsidR="004F07B9" w:rsidRPr="004F07B9">
        <w:t>(Chien-Yao Wang et al., 2022)</w:t>
      </w:r>
      <w:r w:rsidR="004F07B9">
        <w:t xml:space="preserve">. </w:t>
      </w:r>
    </w:p>
    <w:p w14:paraId="64014F77" w14:textId="297C2286" w:rsidR="00721736" w:rsidRDefault="00FA0BD5" w:rsidP="00B029F8">
      <w:r>
        <w:tab/>
      </w:r>
      <w:r w:rsidR="001E7F04">
        <w:t>With such improvements on classification accuracies, it strikes curiosity in our heart to wonder how exactly does a classification model make a decision that an image belong to one of the many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 that improves the interpretability of a classifier</w:t>
      </w:r>
      <w:r w:rsidR="007F73AF">
        <w:t xml:space="preserve"> </w:t>
      </w:r>
      <w:r w:rsidR="00695E95" w:rsidRPr="00695E95">
        <w:t>(</w:t>
      </w:r>
      <w:proofErr w:type="spellStart"/>
      <w:r w:rsidR="00695E95" w:rsidRPr="00695E95">
        <w:t>Bolei</w:t>
      </w:r>
      <w:proofErr w:type="spellEnd"/>
      <w:r w:rsidR="00695E95" w:rsidRPr="00695E95">
        <w:t xml:space="preserve"> Zhou et al., 2015)</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5"/>
                    <a:stretch>
                      <a:fillRect/>
                    </a:stretch>
                  </pic:blipFill>
                  <pic:spPr>
                    <a:xfrm>
                      <a:off x="0" y="0"/>
                      <a:ext cx="5169454" cy="2418062"/>
                    </a:xfrm>
                    <a:prstGeom prst="rect">
                      <a:avLst/>
                    </a:prstGeom>
                  </pic:spPr>
                </pic:pic>
              </a:graphicData>
            </a:graphic>
          </wp:inline>
        </w:drawing>
      </w:r>
    </w:p>
    <w:p w14:paraId="3EBC24B5" w14:textId="29CCC7A3" w:rsidR="002D26F4" w:rsidRPr="002D26F4" w:rsidRDefault="002D26F4" w:rsidP="002D26F4">
      <w:pPr>
        <w:pStyle w:val="Caption"/>
      </w:pPr>
      <w:bookmarkStart w:id="0" w:name="_Ref135764293"/>
      <w:r w:rsidRPr="002D26F4">
        <w:t xml:space="preserve">Figure </w:t>
      </w:r>
      <w:r>
        <w:fldChar w:fldCharType="begin"/>
      </w:r>
      <w:r>
        <w:instrText xml:space="preserve"> SEQ Figure \* ARABIC </w:instrText>
      </w:r>
      <w:r>
        <w:fldChar w:fldCharType="separate"/>
      </w:r>
      <w:r w:rsidR="00B90960">
        <w:rPr>
          <w:noProof/>
        </w:rPr>
        <w:t>1</w:t>
      </w:r>
      <w:r>
        <w:fldChar w:fldCharType="end"/>
      </w:r>
      <w:bookmarkEnd w:id="0"/>
      <w:r w:rsidR="00AE69D3">
        <w:t>:</w:t>
      </w:r>
      <w:r w:rsidRPr="002D26F4">
        <w:t xml:space="preserve"> CAM visualization. (</w:t>
      </w:r>
      <w:r>
        <w:t>I</w:t>
      </w:r>
      <w:r w:rsidRPr="002D26F4">
        <w:t xml:space="preserve">mage taken from </w:t>
      </w:r>
      <w:proofErr w:type="spellStart"/>
      <w:r w:rsidRPr="002D26F4">
        <w:t>Bolei</w:t>
      </w:r>
      <w:proofErr w:type="spellEnd"/>
      <w:r w:rsidRPr="002D26F4">
        <w:t xml:space="preserve"> Zhou et al., 2015)</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546635B8" w:rsidR="003E68BE" w:rsidRDefault="00C916BB" w:rsidP="00C916BB">
      <w:r>
        <w:tab/>
        <w:t>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w:t>
      </w:r>
      <w:r w:rsidR="0038178F">
        <w:t>a</w:t>
      </w:r>
      <w:r>
        <w:t>kly supervised manner</w:t>
      </w:r>
      <w:r w:rsidR="008E1B23">
        <w:t>.</w:t>
      </w:r>
      <w:r>
        <w:t xml:space="preserve"> </w:t>
      </w:r>
      <w:r w:rsidR="008E1B23">
        <w:t xml:space="preserve">This is because </w:t>
      </w:r>
      <w:r>
        <w:t xml:space="preserve">it only relies on the image level label where no mask is given. This provides another practical entry </w:t>
      </w:r>
      <w:r w:rsidR="008E1B23">
        <w:t>whe</w:t>
      </w:r>
      <w:r w:rsidR="00525733">
        <w:t>re</w:t>
      </w:r>
      <w:r w:rsidR="008E1B23">
        <w:t xml:space="preserve"> </w:t>
      </w:r>
      <w:r>
        <w:t xml:space="preserve">instance segmentation </w:t>
      </w:r>
      <w:r w:rsidR="008E1B23">
        <w:t xml:space="preserve">is needed without </w:t>
      </w:r>
      <w:r>
        <w:t>ground truth masks at hand</w:t>
      </w:r>
      <w:r w:rsidR="006A38DC">
        <w:t xml:space="preserve"> </w:t>
      </w:r>
      <w:r w:rsidR="006A38DC" w:rsidRPr="006A38DC">
        <w:t>(Yang Liu et al., 2022</w:t>
      </w:r>
      <w:r w:rsidR="00FA5F0D">
        <w:t xml:space="preserve">; </w:t>
      </w:r>
      <w:proofErr w:type="spellStart"/>
      <w:r w:rsidR="00FA5F0D" w:rsidRPr="00FA5F0D">
        <w:t>Zhaozheng</w:t>
      </w:r>
      <w:proofErr w:type="spellEnd"/>
      <w:r w:rsidR="00FA5F0D" w:rsidRPr="00FA5F0D">
        <w:t xml:space="preserve"> Chen et al., 2022</w:t>
      </w:r>
      <w:r w:rsidR="006A38DC" w:rsidRPr="006A38DC">
        <w:t>)</w:t>
      </w:r>
      <w:r>
        <w:t xml:space="preserve">. </w:t>
      </w:r>
    </w:p>
    <w:p w14:paraId="7027AFA1" w14:textId="77777777" w:rsidR="003E68BE" w:rsidRDefault="003E68BE">
      <w:pPr>
        <w:spacing w:line="259" w:lineRule="auto"/>
      </w:pPr>
      <w:r>
        <w:br w:type="page"/>
      </w:r>
    </w:p>
    <w:p w14:paraId="45B5395B" w14:textId="644AECF7"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p>
    <w:p w14:paraId="4AD53ADE" w14:textId="103A4B2F"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8804A4" w:rsidRPr="008804A4">
        <w:t>(Peng-Tao 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6AC7334B" w:rsidR="00E64B42" w:rsidRDefault="00E64B42" w:rsidP="00E64B42">
      <w:pPr>
        <w:pStyle w:val="Caption"/>
        <w:rPr>
          <w:b/>
          <w:bCs/>
          <w:sz w:val="40"/>
          <w:szCs w:val="40"/>
        </w:rPr>
      </w:pPr>
      <w:bookmarkStart w:id="1" w:name="_Ref136424510"/>
      <w:r>
        <w:t xml:space="preserve">Figure </w:t>
      </w:r>
      <w:r>
        <w:fldChar w:fldCharType="begin"/>
      </w:r>
      <w:r>
        <w:instrText xml:space="preserve"> SEQ Figure \* ARABIC </w:instrText>
      </w:r>
      <w:r>
        <w:fldChar w:fldCharType="separate"/>
      </w:r>
      <w:r w:rsidR="00B90960">
        <w:rPr>
          <w:noProof/>
        </w:rPr>
        <w:t>2</w:t>
      </w:r>
      <w:r>
        <w:fldChar w:fldCharType="end"/>
      </w:r>
      <w:bookmarkEnd w:id="1"/>
      <w:r>
        <w:t xml:space="preserve"> Multiclass and Multilabel CAM</w:t>
      </w:r>
    </w:p>
    <w:p w14:paraId="4AC38FE4" w14:textId="3F449AA2" w:rsidR="00073607" w:rsidRDefault="00E64B42" w:rsidP="00FF573D">
      <w:pPr>
        <w:rPr>
          <w:b/>
          <w:bCs/>
          <w:sz w:val="40"/>
          <w:szCs w:val="40"/>
        </w:rPr>
      </w:pPr>
      <w:r>
        <w:tab/>
      </w:r>
      <w:r w:rsidR="00FF573D">
        <w:t xml:space="preserve">The first implementation of CAM does not generate a </w:t>
      </w:r>
      <w:r w:rsidR="00F62CC3">
        <w:t>detailed</w:t>
      </w:r>
      <w:r w:rsidR="00FF573D">
        <w:t xml:space="preserve"> map, several improvements have been carried since then, either by </w:t>
      </w:r>
      <w:r w:rsidR="00F62CC3">
        <w:t xml:space="preserve">using feature maps from shallow layers or rethink the weight coefficients. </w:t>
      </w:r>
    </w:p>
    <w:p w14:paraId="5708E56A" w14:textId="77777777" w:rsidR="00F62CC3" w:rsidRDefault="00F62CC3">
      <w:pPr>
        <w:spacing w:line="259" w:lineRule="auto"/>
        <w:rPr>
          <w:b/>
          <w:bCs/>
          <w:sz w:val="40"/>
          <w:szCs w:val="40"/>
        </w:rPr>
      </w:pPr>
      <w:r>
        <w:br w:type="page"/>
      </w:r>
    </w:p>
    <w:p w14:paraId="32931807" w14:textId="77777777" w:rsidR="00A20D4D" w:rsidRDefault="00395EF9" w:rsidP="00395EF9">
      <w:pPr>
        <w:pStyle w:val="Heading1"/>
      </w:pPr>
      <w:r>
        <w:lastRenderedPageBreak/>
        <w:t>Justification and Review</w:t>
      </w:r>
      <w:r w:rsidR="00C8416D">
        <w:t xml:space="preserve"> on Existing Models</w:t>
      </w:r>
    </w:p>
    <w:p w14:paraId="31A6AF79" w14:textId="06242FF4"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5E6B53" w:rsidRPr="005E6B53">
        <w:t>(Jia Deng et al., 2009)</w:t>
      </w:r>
      <w:r w:rsidR="005E6B53">
        <w:t xml:space="preserve"> </w:t>
      </w:r>
      <w:r w:rsidR="00D5500E">
        <w:t xml:space="preserve">are usually very heavy and huge, </w:t>
      </w:r>
      <w:r w:rsidR="00713E2D">
        <w:t xml:space="preserve">around 200 million parameters. </w:t>
      </w:r>
      <w:r w:rsidR="009B6338">
        <w:t xml:space="preserve">While certain effort has been spending on keeping the model small (model distillation, pruning and quantization), understanding the </w:t>
      </w:r>
      <w:r w:rsidR="001951BF">
        <w:t>decision-making</w:t>
      </w:r>
      <w:r w:rsidR="009B6338">
        <w:t xml:space="preserve"> process of a classifier is also equally important especially in the medical field. </w:t>
      </w:r>
    </w:p>
    <w:p w14:paraId="6EE78382" w14:textId="38A3AC88" w:rsidR="006154EF" w:rsidRDefault="009E6E26" w:rsidP="006A7D6F">
      <w:r>
        <w:tab/>
      </w:r>
      <w:r w:rsidR="006A7D6F">
        <w:t xml:space="preserve">The original CAM implementation </w:t>
      </w:r>
      <w:r w:rsidR="006A7D6F" w:rsidRPr="006A7D6F">
        <w:t>(</w:t>
      </w:r>
      <w:proofErr w:type="spellStart"/>
      <w:r w:rsidR="006A7D6F" w:rsidRPr="006A7D6F">
        <w:t>Bolei</w:t>
      </w:r>
      <w:proofErr w:type="spellEnd"/>
      <w:r w:rsidR="006A7D6F" w:rsidRPr="006A7D6F">
        <w:t xml:space="preserve"> Zhou et al., 2015)</w:t>
      </w:r>
      <w:r w:rsidR="006A7D6F">
        <w:t xml:space="preserve"> simply modifies the last layer of a classification model to include a Global Average Pooling (GAP) layer </w:t>
      </w:r>
      <w:r w:rsidR="00265E11">
        <w:t xml:space="preserve">before feeding the neurons into the last linear layer. </w:t>
      </w:r>
      <w:r w:rsidR="00F76A38">
        <w:t>Strictly speaking, a classification model can be viewed as a concatenation of a feature extractor and a direct classifier. Given an 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xml:space="preserve">, assuming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it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 xml:space="preserve">This output can then be </w:t>
      </w:r>
      <w:proofErr w:type="spellStart"/>
      <w:r w:rsidR="009109C6">
        <w:t>softmaxed</w:t>
      </w:r>
      <w:proofErr w:type="spellEnd"/>
      <w:r w:rsidR="009109C6">
        <w:t xml:space="preserve"> and performed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7">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279F0CF2" w:rsidR="00D74A55" w:rsidRDefault="00D74A55" w:rsidP="00D74A55">
      <w:pPr>
        <w:pStyle w:val="Caption"/>
      </w:pPr>
      <w:bookmarkStart w:id="2" w:name="_Ref136430396"/>
      <w:r>
        <w:t xml:space="preserve">Figure </w:t>
      </w:r>
      <w:r>
        <w:fldChar w:fldCharType="begin"/>
      </w:r>
      <w:r>
        <w:instrText xml:space="preserve"> SEQ Figure \* ARABIC </w:instrText>
      </w:r>
      <w:r>
        <w:fldChar w:fldCharType="separate"/>
      </w:r>
      <w:r w:rsidR="00B90960">
        <w:rPr>
          <w:noProof/>
        </w:rPr>
        <w:t>3</w:t>
      </w:r>
      <w:r>
        <w:fldChar w:fldCharType="end"/>
      </w:r>
      <w:bookmarkEnd w:id="2"/>
      <w:r>
        <w:t xml:space="preserve"> CAM architecture</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5684E042" w:rsidR="006660F2" w:rsidRDefault="006660F2" w:rsidP="006660F2">
      <w:pPr>
        <w:pStyle w:val="Caption"/>
      </w:pPr>
      <w:bookmarkStart w:id="3" w:name="_Ref136432052"/>
      <w:r>
        <w:t xml:space="preserve">Figure </w:t>
      </w:r>
      <w:r>
        <w:fldChar w:fldCharType="begin"/>
      </w:r>
      <w:r>
        <w:instrText xml:space="preserve"> SEQ Figure \* ARABIC </w:instrText>
      </w:r>
      <w:r>
        <w:fldChar w:fldCharType="separate"/>
      </w:r>
      <w:r w:rsidR="00B90960">
        <w:rPr>
          <w:noProof/>
        </w:rPr>
        <w:t>4</w:t>
      </w:r>
      <w:r>
        <w:fldChar w:fldCharType="end"/>
      </w:r>
      <w:bookmarkEnd w:id="3"/>
      <w:r>
        <w:t xml:space="preserve"> Original CAM</w:t>
      </w:r>
      <w:r>
        <w:rPr>
          <w:noProof/>
        </w:rPr>
        <w:t xml:space="preserve"> Implementation</w:t>
      </w:r>
    </w:p>
    <w:p w14:paraId="7B6CE77B" w14:textId="5F84BFF4"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494226">
        <w:t>)</w:t>
      </w:r>
      <w:r w:rsidR="0057692D">
        <w:t xml:space="preserve">. </w:t>
      </w:r>
      <w:r w:rsidR="000B2D61">
        <w:t xml:space="preserve">To remedy the situation, </w:t>
      </w:r>
      <w:proofErr w:type="spellStart"/>
      <w:r w:rsidR="000B2D61" w:rsidRPr="000B2D61">
        <w:t>Zhaozheng</w:t>
      </w:r>
      <w:proofErr w:type="spellEnd"/>
      <w:r w:rsidR="000B2D61" w:rsidRPr="000B2D61">
        <w:t xml:space="preserve"> et al.</w:t>
      </w:r>
      <w:r w:rsidR="000B2D61">
        <w:t xml:space="preserve"> (</w:t>
      </w:r>
      <w:r w:rsidR="000B2D61" w:rsidRPr="000B2D61">
        <w:t>2022)</w:t>
      </w:r>
      <w:r w:rsidR="0057692D">
        <w:t xml:space="preserve"> </w:t>
      </w:r>
      <w:r w:rsidR="000B2D61">
        <w:t xml:space="preserve">created </w:t>
      </w:r>
      <w:proofErr w:type="spellStart"/>
      <w:r w:rsidR="000B2D61">
        <w:t>ReCAM</w:t>
      </w:r>
      <w:proofErr w:type="spellEnd"/>
      <w:r w:rsidR="000B2D61">
        <w:t xml:space="preserve"> that aims to </w:t>
      </w:r>
      <w:r w:rsidR="000B2D61">
        <w:lastRenderedPageBreak/>
        <w:t xml:space="preserve">reactivate 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w:t>
      </w:r>
      <w:proofErr w:type="spellStart"/>
      <w:r w:rsidR="000B2D61">
        <w:t>ReCAMs</w:t>
      </w:r>
      <w:proofErr w:type="spellEnd"/>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9"/>
                    <a:stretch>
                      <a:fillRect/>
                    </a:stretch>
                  </pic:blipFill>
                  <pic:spPr>
                    <a:xfrm>
                      <a:off x="0" y="0"/>
                      <a:ext cx="3999842" cy="3701604"/>
                    </a:xfrm>
                    <a:prstGeom prst="rect">
                      <a:avLst/>
                    </a:prstGeom>
                  </pic:spPr>
                </pic:pic>
              </a:graphicData>
            </a:graphic>
          </wp:inline>
        </w:drawing>
      </w:r>
    </w:p>
    <w:p w14:paraId="4628C32C" w14:textId="75101FFF" w:rsidR="000B2D61" w:rsidRDefault="000B2D61" w:rsidP="000B2D61">
      <w:pPr>
        <w:pStyle w:val="Caption"/>
      </w:pPr>
      <w:bookmarkStart w:id="4" w:name="_Ref136678317"/>
      <w:r>
        <w:t xml:space="preserve">Figure </w:t>
      </w:r>
      <w:r>
        <w:fldChar w:fldCharType="begin"/>
      </w:r>
      <w:r>
        <w:instrText xml:space="preserve"> SEQ Figure \* ARABIC </w:instrText>
      </w:r>
      <w:r>
        <w:fldChar w:fldCharType="separate"/>
      </w:r>
      <w:r w:rsidR="00B90960">
        <w:rPr>
          <w:noProof/>
        </w:rPr>
        <w:t>5</w:t>
      </w:r>
      <w:r>
        <w:fldChar w:fldCharType="end"/>
      </w:r>
      <w:bookmarkEnd w:id="4"/>
      <w:r>
        <w:t xml:space="preserve"> </w:t>
      </w:r>
      <w:proofErr w:type="spellStart"/>
      <w:r>
        <w:t>ReCAM</w:t>
      </w:r>
      <w:proofErr w:type="spellEnd"/>
      <w:r>
        <w:t xml:space="preserve"> architecture using a shared feature extractor, taken from </w:t>
      </w:r>
      <w:r w:rsidRPr="000B2D61">
        <w:t>(</w:t>
      </w:r>
      <w:proofErr w:type="spellStart"/>
      <w:r w:rsidRPr="000B2D61">
        <w:t>Zhaozheng</w:t>
      </w:r>
      <w:proofErr w:type="spellEnd"/>
      <w:r w:rsidRPr="000B2D61">
        <w:t xml:space="preserve"> et al., 2022)</w:t>
      </w:r>
      <w:r w:rsidR="000B35E3">
        <w:t>. The masking effect can be seen from the processed feature maps on the lower-left corner.</w:t>
      </w:r>
    </w:p>
    <w:p w14:paraId="6576409B" w14:textId="77777777" w:rsidR="00133437" w:rsidRDefault="00221F33" w:rsidP="00023D9F">
      <w:r>
        <w:tab/>
        <w:t xml:space="preserve">However, </w:t>
      </w:r>
      <w:proofErr w:type="spellStart"/>
      <w:r>
        <w:t>ReCAM</w:t>
      </w:r>
      <w:proofErr w:type="spellEnd"/>
      <w:r>
        <w:t xml:space="preserve"> still uses the same choice of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2DF3450A"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C11925" w:rsidRPr="00C11925">
        <w:t>(</w:t>
      </w:r>
      <w:proofErr w:type="spellStart"/>
      <w:r w:rsidR="00C11925" w:rsidRPr="00C11925">
        <w:t>Ramprasaath</w:t>
      </w:r>
      <w:proofErr w:type="spellEnd"/>
      <w:r w:rsidR="00C11925" w:rsidRPr="00C11925">
        <w:t xml:space="preserve"> et al., 2017</w:t>
      </w:r>
      <w:r w:rsidR="00C11925">
        <w:t xml:space="preserve">; </w:t>
      </w:r>
      <w:r w:rsidR="00C11925" w:rsidRPr="00C11925">
        <w:t>Aditya et al., 2018)</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6C4A7E09" w:rsidR="000315CE" w:rsidRDefault="004B297A" w:rsidP="00023D9F">
      <w:r>
        <w:tab/>
      </w:r>
      <w:proofErr w:type="spellStart"/>
      <w:r w:rsidR="000056C6">
        <w:t>LayerCAM</w:t>
      </w:r>
      <w:proofErr w:type="spellEnd"/>
      <w:r w:rsidR="000056C6">
        <w:t xml:space="preserve"> is yet another gradient-based CAM </w:t>
      </w:r>
      <w:r w:rsidR="00C230E5">
        <w:t>model which</w:t>
      </w:r>
      <w:r w:rsidR="00EE692D">
        <w:t xml:space="preserve"> </w:t>
      </w:r>
      <w:r w:rsidR="000056C6">
        <w:t>utilizes low-level and high-level feature maps to generate realistic CAM</w:t>
      </w:r>
      <w:r w:rsidR="00095527">
        <w:t xml:space="preserve"> </w:t>
      </w:r>
      <w:r w:rsidR="00040CFE" w:rsidRPr="00040CFE">
        <w:t>(Peng-Tao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0"/>
                    <a:stretch>
                      <a:fillRect/>
                    </a:stretch>
                  </pic:blipFill>
                  <pic:spPr>
                    <a:xfrm>
                      <a:off x="0" y="0"/>
                      <a:ext cx="5731510" cy="2360930"/>
                    </a:xfrm>
                    <a:prstGeom prst="rect">
                      <a:avLst/>
                    </a:prstGeom>
                  </pic:spPr>
                </pic:pic>
              </a:graphicData>
            </a:graphic>
          </wp:inline>
        </w:drawing>
      </w:r>
    </w:p>
    <w:p w14:paraId="3E0E77AC" w14:textId="7409A07C" w:rsidR="000315CE" w:rsidRDefault="000315CE" w:rsidP="000315CE">
      <w:pPr>
        <w:pStyle w:val="Caption"/>
      </w:pPr>
      <w:bookmarkStart w:id="5" w:name="_Ref136680997"/>
      <w:r>
        <w:t xml:space="preserve">Figure </w:t>
      </w:r>
      <w:r>
        <w:fldChar w:fldCharType="begin"/>
      </w:r>
      <w:r>
        <w:instrText xml:space="preserve"> SEQ Figure \* ARABIC </w:instrText>
      </w:r>
      <w:r>
        <w:fldChar w:fldCharType="separate"/>
      </w:r>
      <w:r w:rsidR="00B90960">
        <w:rPr>
          <w:noProof/>
        </w:rPr>
        <w:t>6</w:t>
      </w:r>
      <w:r>
        <w:fldChar w:fldCharType="end"/>
      </w:r>
      <w:bookmarkEnd w:id="5"/>
      <w:r>
        <w:t xml:space="preserve"> </w:t>
      </w:r>
      <w:proofErr w:type="spellStart"/>
      <w:r>
        <w:t>LayerCAM</w:t>
      </w:r>
      <w:proofErr w:type="spellEnd"/>
      <w:r>
        <w:t xml:space="preserve"> compared to Grad-CAM and Grad-CAM++</w:t>
      </w:r>
      <w:r w:rsidR="008F1BBC">
        <w:t xml:space="preserve">, taken from </w:t>
      </w:r>
      <w:r w:rsidR="008F1BBC" w:rsidRPr="008F1BBC">
        <w:t>(Peng-Tao et al., 2015)</w:t>
      </w:r>
      <w:r w:rsidR="00AF637B">
        <w:t>.</w:t>
      </w:r>
    </w:p>
    <w:p w14:paraId="042D2594" w14:textId="61AC41D4" w:rsidR="000B2D61" w:rsidRDefault="00A727EF" w:rsidP="00023D9F">
      <w:pPr>
        <w:rPr>
          <w:b/>
          <w:bCs/>
          <w:sz w:val="40"/>
          <w:szCs w:val="40"/>
        </w:rPr>
      </w:pPr>
      <w:r>
        <w:tab/>
        <w:t xml:space="preserve">In our report, we will implement the original CAM model, together with the </w:t>
      </w:r>
      <w:proofErr w:type="spellStart"/>
      <w:r>
        <w:t>ReCAM</w:t>
      </w:r>
      <w:proofErr w:type="spellEnd"/>
      <w:r>
        <w:t xml:space="preserve"> and </w:t>
      </w:r>
      <w:proofErr w:type="spellStart"/>
      <w:r>
        <w:t>LayerCAM</w:t>
      </w:r>
      <w:proofErr w:type="spellEnd"/>
      <w:r>
        <w:t xml:space="preserve"> variant. Finally, we compare their results visually and eventually conclude the best model out of the three</w:t>
      </w:r>
      <w:r w:rsidR="0097228E">
        <w:t xml:space="preserve"> on the Flower-17 dataset. </w:t>
      </w:r>
      <w:r w:rsidR="000B2D61">
        <w:br w:type="page"/>
      </w:r>
    </w:p>
    <w:p w14:paraId="03001A52" w14:textId="5EA1E723" w:rsidR="001951BF" w:rsidRDefault="001951BF" w:rsidP="001951BF">
      <w:pPr>
        <w:pStyle w:val="Heading1"/>
      </w:pPr>
      <w:r>
        <w:lastRenderedPageBreak/>
        <w:t>Implementation</w:t>
      </w:r>
    </w:p>
    <w:p w14:paraId="3D6B2F1E" w14:textId="00A10ACB" w:rsidR="00D71265" w:rsidRDefault="00D312B7" w:rsidP="00D9752D">
      <w:r>
        <w:tab/>
        <w:t xml:space="preserve">We implemented CAM, </w:t>
      </w:r>
      <w:proofErr w:type="spellStart"/>
      <w:r>
        <w:t>ReCAM</w:t>
      </w:r>
      <w:proofErr w:type="spellEnd"/>
      <w:r>
        <w:t xml:space="preserve"> and </w:t>
      </w:r>
      <w:proofErr w:type="spellStart"/>
      <w:r>
        <w:t>LayerCAM</w:t>
      </w:r>
      <w:proofErr w:type="spellEnd"/>
      <w:r>
        <w:t xml:space="preserve"> using Python with </w:t>
      </w:r>
      <w:proofErr w:type="spellStart"/>
      <w:r>
        <w:t>PyTorch</w:t>
      </w:r>
      <w:proofErr w:type="spellEnd"/>
      <w:r>
        <w:t xml:space="preserve">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w:t>
      </w:r>
      <w:proofErr w:type="spellStart"/>
      <w:r w:rsidR="00D31A1F">
        <w:t>LayerCAM</w:t>
      </w:r>
      <w:proofErr w:type="spellEnd"/>
      <w:r w:rsidR="00D31A1F">
        <w:t xml:space="preserve"> implementation </w:t>
      </w:r>
      <w:r w:rsidR="006C0A63" w:rsidRPr="006C0A63">
        <w:t>(Peng-Tao et al., 2015)</w:t>
      </w:r>
      <w:r w:rsidR="00D31A1F">
        <w:t xml:space="preserve">, </w:t>
      </w:r>
      <w:r w:rsidR="008B3527">
        <w:t xml:space="preserve">we merely change the last classifier to include a global average pooling layer. CAM and </w:t>
      </w:r>
      <w:proofErr w:type="spellStart"/>
      <w:r w:rsidR="008B3527">
        <w:t>LayerCAM</w:t>
      </w:r>
      <w:proofErr w:type="spellEnd"/>
      <w:r w:rsidR="008B3527">
        <w:t xml:space="preserve"> model use the same underlying architecture, the only difference of them is the methods of generating CAMs. On the other hand, </w:t>
      </w:r>
      <w:proofErr w:type="spellStart"/>
      <w:r w:rsidR="008B3527">
        <w:t>ReCAM</w:t>
      </w:r>
      <w:proofErr w:type="spellEnd"/>
      <w:r w:rsidR="008B3527">
        <w:t xml:space="preserve"> uses a slightly different architecture change as </w:t>
      </w:r>
      <w:proofErr w:type="spellStart"/>
      <w:r w:rsidR="008B3527">
        <w:t>ReCAM</w:t>
      </w:r>
      <w:proofErr w:type="spellEnd"/>
      <w:r w:rsidR="008B3527">
        <w:t xml:space="preserve"> is generated based on CAM. </w:t>
      </w:r>
      <w:r w:rsidR="00DF6E26">
        <w:t xml:space="preserve">Therefore, we only implement models for CAM and </w:t>
      </w:r>
      <w:proofErr w:type="spellStart"/>
      <w:r w:rsidR="00DF6E26">
        <w:t>ReCAM</w:t>
      </w:r>
      <w:proofErr w:type="spellEnd"/>
      <w:r w:rsidR="00DF6E26">
        <w:t>,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5BBE9F5C" w:rsidR="00E3296F" w:rsidRDefault="00D71265" w:rsidP="00D9752D">
      <w:r>
        <w:tab/>
      </w:r>
      <w:r w:rsidR="00281B91">
        <w:t>We select the Flower</w:t>
      </w:r>
      <w:r w:rsidR="00EE6EB8">
        <w:t>-</w:t>
      </w:r>
      <w:r w:rsidR="00281B91">
        <w:t xml:space="preserve">17 dataset from Kaggle </w:t>
      </w:r>
      <w:r w:rsidR="00281B91" w:rsidRPr="00281B91">
        <w:t>(Sani,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as given from the Kaggle website. </w:t>
      </w:r>
    </w:p>
    <w:p w14:paraId="5C24829E" w14:textId="6D83DB24" w:rsidR="002261E1" w:rsidRDefault="002261E1" w:rsidP="00D9752D">
      <w:r>
        <w:tab/>
      </w:r>
      <w:r w:rsidR="00EE6EB8">
        <w:t xml:space="preserve">During training on the Flower-17 dataset, we </w:t>
      </w:r>
      <w:r w:rsidR="00041D25">
        <w:t xml:space="preserve">use cross entropy loss function from </w:t>
      </w:r>
      <w:proofErr w:type="spellStart"/>
      <w:r w:rsidR="00041D25">
        <w:t>PyTorch</w:t>
      </w:r>
      <w:proofErr w:type="spellEnd"/>
      <w:r w:rsidR="00041D25">
        <w:t xml:space="preserve">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6B9B5D84" w:rsidR="00F17EBA" w:rsidRDefault="00F17EBA" w:rsidP="00D9752D">
      <w:r>
        <w:tab/>
      </w:r>
      <w:r w:rsidR="005A5687">
        <w:t xml:space="preserve">When generating CAM (or </w:t>
      </w:r>
      <w:proofErr w:type="spellStart"/>
      <w:r w:rsidR="005A5687">
        <w:t>ReCAM</w:t>
      </w:r>
      <w:proofErr w:type="spellEnd"/>
      <w:r w:rsidR="005A5687">
        <w:t xml:space="preserve">) from a model, we often </w:t>
      </w:r>
      <w:proofErr w:type="gramStart"/>
      <w:r w:rsidR="005A5687">
        <w:t>uses</w:t>
      </w:r>
      <w:proofErr w:type="gramEnd"/>
      <w:r w:rsidR="005A5687">
        <w:t xml:space="preserve"> the feature maps or the gradients of it, but its values are real values or nonnegative (if </w:t>
      </w:r>
      <w:proofErr w:type="spellStart"/>
      <w:r w:rsidR="005A5687">
        <w:t>ReLU</w:t>
      </w:r>
      <w:proofErr w:type="spellEnd"/>
      <w:r w:rsidR="005A5687">
        <w:t xml:space="preserve"> is applied). To make its value suitable for visualization, we tested different normalization methods. </w:t>
      </w:r>
      <w:r w:rsidR="001C71CE">
        <w:t xml:space="preserve">Minmax method is to take the minimum and maximum values of the map, then use it to scale the map </w:t>
      </w:r>
      <w:r w:rsidR="001C71CE">
        <w:lastRenderedPageBreak/>
        <w:t xml:space="preserve">into [0,1]. Sigmoid is another method that simply maps any number (negative or positive) to [0,1]. We also have a hybrid </w:t>
      </w:r>
      <w:proofErr w:type="spellStart"/>
      <w:r w:rsidR="001C71CE">
        <w:t>ReLU</w:t>
      </w:r>
      <w:proofErr w:type="spellEnd"/>
      <w:r w:rsidR="001C71CE">
        <w:t xml:space="preserve"> method that first apply </w:t>
      </w:r>
      <w:proofErr w:type="spellStart"/>
      <w:r w:rsidR="001C71CE">
        <w:t>ReLU</w:t>
      </w:r>
      <w:proofErr w:type="spellEnd"/>
      <w:r w:rsidR="001C71CE">
        <w:t xml:space="preserve"> to the map, then divides it by the maximum value so that final values are clipped into [0,1]. </w:t>
      </w:r>
      <w:r w:rsidR="007F172A">
        <w:t xml:space="preserve">Out of the three methods, it is clear that </w:t>
      </w:r>
      <w:proofErr w:type="spellStart"/>
      <w:r w:rsidR="007F172A">
        <w:t>ReLU</w:t>
      </w:r>
      <w:proofErr w:type="spellEnd"/>
      <w:r w:rsidR="007F172A">
        <w:t xml:space="preserve"> might lead to loss of information. </w:t>
      </w:r>
      <w:r w:rsidR="004B3795">
        <w:t xml:space="preserve">The three methods are generally only applied to CAM and </w:t>
      </w:r>
      <w:proofErr w:type="spellStart"/>
      <w:r w:rsidR="004B3795">
        <w:t>ReCAM</w:t>
      </w:r>
      <w:proofErr w:type="spellEnd"/>
      <w:r w:rsidR="004B3795">
        <w:t xml:space="preserve"> model, while </w:t>
      </w:r>
      <w:proofErr w:type="spellStart"/>
      <w:r w:rsidR="004B3795">
        <w:t>LayerCAM</w:t>
      </w:r>
      <w:proofErr w:type="spellEnd"/>
      <w:r w:rsidR="004B3795">
        <w:t xml:space="preserve"> model uses another new method since it inherently uses gradient-based method to generate CAM. </w:t>
      </w:r>
      <w:r w:rsidR="00BF4AED">
        <w:t xml:space="preserve">With gradient at hand, it can be negative or non-negative. We use the standard approach as in </w:t>
      </w:r>
      <w:proofErr w:type="spellStart"/>
      <w:r w:rsidR="00BF4AED">
        <w:t>GradCAM</w:t>
      </w:r>
      <w:proofErr w:type="spellEnd"/>
      <w:r w:rsidR="00BF4AED">
        <w:t xml:space="preserve"> and </w:t>
      </w:r>
      <w:proofErr w:type="spellStart"/>
      <w:r w:rsidR="00BF4AED">
        <w:t>LayerCAM</w:t>
      </w:r>
      <w:proofErr w:type="spellEnd"/>
      <w:r w:rsidR="00BF4AED">
        <w:t xml:space="preserve"> </w:t>
      </w:r>
      <w:r w:rsidR="00BF4AED" w:rsidRPr="00BF4AED">
        <w:t xml:space="preserve">(Peng-Tao et al., 2015; </w:t>
      </w:r>
      <w:proofErr w:type="spellStart"/>
      <w:r w:rsidR="00BF4AED" w:rsidRPr="00BF4AED">
        <w:t>Ramprasaath</w:t>
      </w:r>
      <w:proofErr w:type="spellEnd"/>
      <w:r w:rsidR="00BF4AED" w:rsidRPr="00BF4AED">
        <w:t xml:space="preserve"> et al., 2017)</w:t>
      </w:r>
      <w:r w:rsidR="00BF4AED">
        <w:t xml:space="preserve"> that first apply </w:t>
      </w:r>
      <w:proofErr w:type="spellStart"/>
      <w:r w:rsidR="00BF4AED">
        <w:t>ReLU</w:t>
      </w:r>
      <w:proofErr w:type="spellEnd"/>
      <w:r w:rsidR="00BF4AED">
        <w:t xml:space="preserve">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2B4605" w:rsidRPr="002B4605">
        <w:t>(Peng-Tao et al., 2015)</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778E460F" w:rsidR="00532B66" w:rsidRDefault="00532B66" w:rsidP="00D9752D">
      <w:r>
        <w:tab/>
      </w:r>
      <w:r w:rsidR="00E325B9">
        <w:t>We experiment with hyperparameter and model tuning</w:t>
      </w:r>
      <w:r w:rsidR="00586708">
        <w:t xml:space="preserve">.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w:t>
      </w:r>
      <w:proofErr w:type="spellStart"/>
      <w:r w:rsidR="00586708">
        <w:t>ReCAM</w:t>
      </w:r>
      <w:proofErr w:type="spellEnd"/>
      <w:r w:rsidR="00586708">
        <w:t xml:space="preserve"> requires creating CAM during training, hence we trained 12 </w:t>
      </w:r>
      <w:proofErr w:type="spellStart"/>
      <w:r w:rsidR="00586708">
        <w:t>ReCAM</w:t>
      </w:r>
      <w:proofErr w:type="spellEnd"/>
      <w:r w:rsidR="00586708">
        <w:t xml:space="preserve"> models respectively similarly as above, but including the three normalization methods (Minmax, Sigmoid and </w:t>
      </w:r>
      <w:proofErr w:type="spellStart"/>
      <w:r w:rsidR="00586708">
        <w:t>ReLU</w:t>
      </w:r>
      <w:proofErr w:type="spellEnd"/>
      <w:r w:rsidR="00586708">
        <w:t xml:space="preserve"> hybrid)</w:t>
      </w:r>
      <w:r w:rsidR="00070063">
        <w:t xml:space="preserve"> into the grid. </w:t>
      </w:r>
      <w:r w:rsidR="007B1D4F">
        <w:t xml:space="preserve">For </w:t>
      </w:r>
      <w:proofErr w:type="spellStart"/>
      <w:r w:rsidR="007B1D4F">
        <w:t>LayerCAM</w:t>
      </w:r>
      <w:proofErr w:type="spellEnd"/>
      <w:r w:rsidR="007B1D4F">
        <w:t xml:space="preserve">, we just reuse the 4 CAM models </w:t>
      </w:r>
      <w:r w:rsidR="0004594B">
        <w:t>since</w:t>
      </w:r>
      <w:r w:rsidR="007B1D4F">
        <w:t xml:space="preserve"> the gradient-based method can also be applied during inference stage. </w:t>
      </w:r>
      <w:r w:rsidR="005A3B4E">
        <w:t>We report our results onto the next section.</w:t>
      </w:r>
    </w:p>
    <w:p w14:paraId="7FFDB47E" w14:textId="42CB89AD" w:rsidR="001951BF" w:rsidRDefault="001951BF" w:rsidP="00D9752D">
      <w:pPr>
        <w:rPr>
          <w:b/>
          <w:bCs/>
          <w:sz w:val="40"/>
          <w:szCs w:val="40"/>
        </w:rPr>
      </w:pPr>
      <w:r>
        <w:br w:type="page"/>
      </w:r>
    </w:p>
    <w:p w14:paraId="789181C0" w14:textId="68E9638F" w:rsidR="00DB7557" w:rsidRDefault="001951BF" w:rsidP="001951BF">
      <w:pPr>
        <w:pStyle w:val="Heading1"/>
      </w:pPr>
      <w:r>
        <w:lastRenderedPageBreak/>
        <w:t>Discussion</w:t>
      </w:r>
    </w:p>
    <w:p w14:paraId="7BA65494" w14:textId="1C353B30" w:rsidR="008F7F33" w:rsidRPr="008F7F33" w:rsidRDefault="008F7F33" w:rsidP="008F7F33">
      <w:pPr>
        <w:pStyle w:val="Heading2"/>
      </w:pPr>
      <w:r w:rsidRPr="008F7F33">
        <w:t>Classification Metrics</w:t>
      </w:r>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w:t>
      </w:r>
      <w:proofErr w:type="spellStart"/>
      <w:r w:rsidR="004E6DDA">
        <w:t>ReCAM</w:t>
      </w:r>
      <w:proofErr w:type="spellEnd"/>
      <w:r w:rsidR="004E6DDA">
        <w:t xml:space="preserve">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w:t>
            </w:r>
            <w:proofErr w:type="gramStart"/>
            <w:r>
              <w:t>epoch</w:t>
            </w:r>
            <w:proofErr w:type="gramEnd"/>
            <w:r>
              <w:t xml:space="preserve">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w:t>
            </w:r>
            <w:proofErr w:type="gramStart"/>
            <w:r>
              <w:t>epoch</w:t>
            </w:r>
            <w:proofErr w:type="gramEnd"/>
            <w:r>
              <w:t xml:space="preserve">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w:t>
            </w:r>
            <w:proofErr w:type="gramStart"/>
            <w:r>
              <w:t>epoch</w:t>
            </w:r>
            <w:proofErr w:type="gramEnd"/>
            <w:r>
              <w:t xml:space="preserve">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w:t>
            </w:r>
            <w:proofErr w:type="gramStart"/>
            <w:r>
              <w:t>epoch</w:t>
            </w:r>
            <w:proofErr w:type="gramEnd"/>
            <w:r>
              <w:t xml:space="preserve">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proofErr w:type="spellStart"/>
            <w:r>
              <w:t>ReCAM</w:t>
            </w:r>
            <w:proofErr w:type="spellEnd"/>
            <w:r w:rsidR="00820376">
              <w:t xml:space="preserve"> (minmax)</w:t>
            </w:r>
          </w:p>
        </w:tc>
        <w:tc>
          <w:tcPr>
            <w:tcW w:w="1803" w:type="dxa"/>
          </w:tcPr>
          <w:p w14:paraId="47C503AB" w14:textId="2358D635" w:rsidR="007270CD" w:rsidRDefault="00DF1F52" w:rsidP="009F0593">
            <w:r>
              <w:t>(</w:t>
            </w:r>
            <w:proofErr w:type="gramStart"/>
            <w:r>
              <w:t>epoch</w:t>
            </w:r>
            <w:proofErr w:type="gramEnd"/>
            <w:r>
              <w:t xml:space="preserve">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w:t>
            </w:r>
            <w:proofErr w:type="gramStart"/>
            <w:r>
              <w:t>epoch</w:t>
            </w:r>
            <w:proofErr w:type="gramEnd"/>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w:t>
            </w:r>
            <w:proofErr w:type="gramStart"/>
            <w:r>
              <w:t>epoch</w:t>
            </w:r>
            <w:proofErr w:type="gramEnd"/>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w:t>
            </w:r>
            <w:proofErr w:type="gramStart"/>
            <w:r>
              <w:t>epoch</w:t>
            </w:r>
            <w:proofErr w:type="gramEnd"/>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proofErr w:type="spellStart"/>
            <w:r>
              <w:t>ReCAM</w:t>
            </w:r>
            <w:proofErr w:type="spellEnd"/>
            <w:r>
              <w:t xml:space="preserve"> (sigmoid)</w:t>
            </w:r>
          </w:p>
        </w:tc>
        <w:tc>
          <w:tcPr>
            <w:tcW w:w="1803" w:type="dxa"/>
          </w:tcPr>
          <w:p w14:paraId="7A2F84A4" w14:textId="28CA3B0B" w:rsidR="00DF1F52" w:rsidRDefault="00DF1F52" w:rsidP="00DF1F52">
            <w:r>
              <w:t>(</w:t>
            </w:r>
            <w:proofErr w:type="gramStart"/>
            <w:r>
              <w:t>epoch</w:t>
            </w:r>
            <w:proofErr w:type="gramEnd"/>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w:t>
            </w:r>
            <w:proofErr w:type="gramStart"/>
            <w:r>
              <w:t>epoch</w:t>
            </w:r>
            <w:proofErr w:type="gramEnd"/>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w:t>
            </w:r>
            <w:proofErr w:type="gramStart"/>
            <w:r>
              <w:t>epoch</w:t>
            </w:r>
            <w:proofErr w:type="gramEnd"/>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w:t>
            </w:r>
            <w:proofErr w:type="gramStart"/>
            <w:r>
              <w:t>epoch</w:t>
            </w:r>
            <w:proofErr w:type="gramEnd"/>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proofErr w:type="spellStart"/>
            <w:r>
              <w:t>ReCAM</w:t>
            </w:r>
            <w:proofErr w:type="spellEnd"/>
            <w:r>
              <w:t xml:space="preserve"> (</w:t>
            </w:r>
            <w:proofErr w:type="spellStart"/>
            <w:r>
              <w:t>relu</w:t>
            </w:r>
            <w:proofErr w:type="spellEnd"/>
            <w:r>
              <w:t xml:space="preserve"> hybrid)</w:t>
            </w:r>
          </w:p>
        </w:tc>
        <w:tc>
          <w:tcPr>
            <w:tcW w:w="1803" w:type="dxa"/>
          </w:tcPr>
          <w:p w14:paraId="12E56A1E" w14:textId="4F979534" w:rsidR="00DF1F52" w:rsidRDefault="00DF1F52" w:rsidP="00DF1F52">
            <w:r>
              <w:t>(</w:t>
            </w:r>
            <w:proofErr w:type="gramStart"/>
            <w:r>
              <w:t>epoch</w:t>
            </w:r>
            <w:proofErr w:type="gramEnd"/>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w:t>
            </w:r>
            <w:proofErr w:type="gramStart"/>
            <w:r>
              <w:t>epoch</w:t>
            </w:r>
            <w:proofErr w:type="gramEnd"/>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w:t>
            </w:r>
            <w:proofErr w:type="gramStart"/>
            <w:r>
              <w:t>epoch</w:t>
            </w:r>
            <w:proofErr w:type="gramEnd"/>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w:t>
            </w:r>
            <w:proofErr w:type="gramStart"/>
            <w:r>
              <w:t>epoch</w:t>
            </w:r>
            <w:proofErr w:type="gramEnd"/>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794639BA" w:rsidR="007270CD" w:rsidRPr="00694016" w:rsidRDefault="007270CD">
      <w:pPr>
        <w:pStyle w:val="Caption"/>
        <w:rPr>
          <w:sz w:val="24"/>
          <w:szCs w:val="24"/>
        </w:rPr>
      </w:pPr>
      <w:bookmarkStart w:id="6"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Pr="00694016">
        <w:rPr>
          <w:noProof/>
          <w:sz w:val="24"/>
          <w:szCs w:val="24"/>
        </w:rPr>
        <w:t>1</w:t>
      </w:r>
      <w:r w:rsidRPr="00694016">
        <w:rPr>
          <w:sz w:val="24"/>
          <w:szCs w:val="24"/>
        </w:rPr>
        <w:fldChar w:fldCharType="end"/>
      </w:r>
      <w:bookmarkEnd w:id="6"/>
      <w:r w:rsidR="003674DD" w:rsidRPr="00694016">
        <w:rPr>
          <w:sz w:val="24"/>
          <w:szCs w:val="24"/>
        </w:rPr>
        <w:t xml:space="preserve"> Training results</w:t>
      </w:r>
    </w:p>
    <w:p w14:paraId="1F44C8B4" w14:textId="77777777" w:rsidR="007E0690" w:rsidRDefault="00782EBB" w:rsidP="009F0593">
      <w:r>
        <w:lastRenderedPageBreak/>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 xml:space="preserve">After training these models, we notice a consistent trend that the vanilla CAM models always outperform the </w:t>
      </w:r>
      <w:proofErr w:type="spellStart"/>
      <w:r w:rsidR="00BC71FF">
        <w:t>ReCAM</w:t>
      </w:r>
      <w:proofErr w:type="spellEnd"/>
      <w:r w:rsidR="00BC71FF">
        <w:t xml:space="preserve"> models</w:t>
      </w:r>
      <w:r w:rsidR="00B73EC9">
        <w:t>, regardless of normalizing methods</w:t>
      </w:r>
      <w:r w:rsidR="0057552B">
        <w:t xml:space="preserve">, in which we will discuss the reason soon. </w:t>
      </w:r>
      <w:r w:rsidR="00531345">
        <w:t xml:space="preserve">Nonetheless, out of the three normalizing methods for training </w:t>
      </w:r>
      <w:proofErr w:type="spellStart"/>
      <w:r w:rsidR="00531345">
        <w:t>ReCAM</w:t>
      </w:r>
      <w:proofErr w:type="spellEnd"/>
      <w:r w:rsidR="00531345">
        <w:t xml:space="preserve"> models, the sigmoid method seems to perform slightly better than the other two, we believe it is because sigmoid maps values to the range [0,1] consistently unlike minmax method which its range might heavily affected by the raw minimum and maximum values. Moreover, </w:t>
      </w:r>
      <w:proofErr w:type="spellStart"/>
      <w:r w:rsidR="00531345">
        <w:t>ReLU</w:t>
      </w:r>
      <w:proofErr w:type="spellEnd"/>
      <w:r w:rsidR="00531345">
        <w:t xml:space="preserve">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r>
        <w:t>CAM generations</w:t>
      </w:r>
      <w:r w:rsidR="00200BCD">
        <w:tab/>
      </w:r>
    </w:p>
    <w:p w14:paraId="717443D8" w14:textId="77777777" w:rsidR="00793554" w:rsidRDefault="00483560" w:rsidP="00483560">
      <w:r>
        <w:tab/>
        <w:t xml:space="preserve">We compare the generated CAMs from vanilla CAM, </w:t>
      </w:r>
      <w:proofErr w:type="spellStart"/>
      <w:r>
        <w:t>ReCAM</w:t>
      </w:r>
      <w:proofErr w:type="spellEnd"/>
      <w:r>
        <w:t xml:space="preserve"> and </w:t>
      </w:r>
      <w:proofErr w:type="spellStart"/>
      <w:r>
        <w:t>LayerCAM</w:t>
      </w:r>
      <w:proofErr w:type="spellEnd"/>
      <w:r>
        <w:t xml:space="preserve"> models. </w:t>
      </w:r>
      <w:r w:rsidR="00DA2739">
        <w:t xml:space="preserve">We select four trained models based on overall best accuracies and losses. Therefore, for CAM and </w:t>
      </w:r>
      <w:proofErr w:type="spellStart"/>
      <w:r w:rsidR="00DA2739">
        <w:t>LayerCAM</w:t>
      </w:r>
      <w:proofErr w:type="spellEnd"/>
      <w:r w:rsidR="00DA2739">
        <w:t xml:space="preserve"> we will choose the CAM model trained with a learning rate of 1e-4. </w:t>
      </w:r>
      <w:r w:rsidR="0085357D">
        <w:t xml:space="preserve">For </w:t>
      </w:r>
      <w:proofErr w:type="spellStart"/>
      <w:r w:rsidR="0085357D">
        <w:t>ReCAM</w:t>
      </w:r>
      <w:proofErr w:type="spellEnd"/>
      <w:r w:rsidR="0085357D">
        <w:t xml:space="preserve">, we select models trained with learning rates 2e-4, 5e-5, 1e-4 on its minmax, sigmoid and </w:t>
      </w:r>
      <w:proofErr w:type="spellStart"/>
      <w:r w:rsidR="0085357D">
        <w:t>relu</w:t>
      </w:r>
      <w:proofErr w:type="spellEnd"/>
      <w:r w:rsidR="0085357D">
        <w:t xml:space="preserve"> hybrid variants respectively.</w:t>
      </w:r>
      <w:r w:rsidR="0047767A">
        <w:t xml:space="preserve"> </w:t>
      </w:r>
      <w:r w:rsidR="003906DB">
        <w:t xml:space="preserve">For this purpose, we name the models as </w:t>
      </w:r>
      <w:proofErr w:type="spellStart"/>
      <w:r w:rsidR="00194D63">
        <w:t>CAM</w:t>
      </w:r>
      <w:r w:rsidR="0066623F">
        <w:t>_main</w:t>
      </w:r>
      <w:proofErr w:type="spellEnd"/>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p>
    <w:p w14:paraId="32FFFDF2" w14:textId="31419D44"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w:t>
      </w:r>
      <w:proofErr w:type="spellStart"/>
      <w:r w:rsidR="00DD47DC">
        <w:t>LayerCAM</w:t>
      </w:r>
      <w:proofErr w:type="spellEnd"/>
      <w:r w:rsidR="00DD47DC">
        <w:t xml:space="preserve">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B90960">
        <w:t xml:space="preserve">Figure </w:t>
      </w:r>
      <w:r w:rsidR="00B90960">
        <w:rPr>
          <w:noProof/>
        </w:rPr>
        <w:t>7</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23685D5B" w:rsidR="00B90960" w:rsidRDefault="00B90960" w:rsidP="00B90960">
      <w:pPr>
        <w:pStyle w:val="Caption"/>
      </w:pPr>
      <w:bookmarkStart w:id="7" w:name="_Ref137204878"/>
      <w:r>
        <w:t xml:space="preserve">Figure </w:t>
      </w:r>
      <w:r>
        <w:fldChar w:fldCharType="begin"/>
      </w:r>
      <w:r>
        <w:instrText xml:space="preserve"> SEQ Figure \* ARABIC </w:instrText>
      </w:r>
      <w:r>
        <w:fldChar w:fldCharType="separate"/>
      </w:r>
      <w:r>
        <w:rPr>
          <w:noProof/>
        </w:rPr>
        <w:t>7</w:t>
      </w:r>
      <w:r>
        <w:fldChar w:fldCharType="end"/>
      </w:r>
      <w:bookmarkEnd w:id="7"/>
      <w:r>
        <w:t xml:space="preserve"> CAM comparisons from different models.</w:t>
      </w:r>
    </w:p>
    <w:p w14:paraId="5C9D484D" w14:textId="60FB9260" w:rsidR="00DB7557" w:rsidRDefault="00D80D33" w:rsidP="00D80D33">
      <w:pPr>
        <w:rPr>
          <w:sz w:val="40"/>
          <w:szCs w:val="40"/>
        </w:rPr>
      </w:pPr>
      <w:r>
        <w:lastRenderedPageBreak/>
        <w:tab/>
        <w:t xml:space="preserve">From the comparisons, we found that the sigmoid normalization seems overkill on showing the region of interests, which doesn’t provide any useful information. On CAM models, minmax and </w:t>
      </w:r>
      <w:proofErr w:type="spellStart"/>
      <w:r>
        <w:t>relu</w:t>
      </w:r>
      <w:proofErr w:type="spellEnd"/>
      <w:r>
        <w:t xml:space="preserve">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w:t>
      </w:r>
      <w:proofErr w:type="spellStart"/>
      <w:r w:rsidR="00EE7664">
        <w:t>ReCAM</w:t>
      </w:r>
      <w:proofErr w:type="spellEnd"/>
      <w:r w:rsidR="00EE7664">
        <w:t xml:space="preserve"> models regardless of normalizing methods. Since </w:t>
      </w:r>
      <w:r w:rsidR="00DB7557">
        <w:br w:type="page"/>
      </w:r>
    </w:p>
    <w:p w14:paraId="0455C168" w14:textId="4612190A" w:rsidR="00395EF9" w:rsidRDefault="00DB7557" w:rsidP="001951BF">
      <w:pPr>
        <w:pStyle w:val="Heading1"/>
      </w:pPr>
      <w:r>
        <w:lastRenderedPageBreak/>
        <w:t>Conclusion</w:t>
      </w:r>
    </w:p>
    <w:p w14:paraId="0EBEB20E" w14:textId="77777777" w:rsidR="00CF2E08" w:rsidRDefault="00CF2E08">
      <w:pPr>
        <w:spacing w:line="259" w:lineRule="auto"/>
        <w:rPr>
          <w:b/>
          <w:bCs/>
          <w:sz w:val="40"/>
          <w:szCs w:val="40"/>
        </w:rPr>
      </w:pPr>
      <w:r>
        <w:br w:type="page"/>
      </w:r>
    </w:p>
    <w:p w14:paraId="23F76542" w14:textId="14B56A60" w:rsidR="00F22314" w:rsidRDefault="00FD181F" w:rsidP="00F22314">
      <w:pPr>
        <w:pStyle w:val="Heading1"/>
      </w:pPr>
      <w:r>
        <w:lastRenderedPageBreak/>
        <w:t>References</w:t>
      </w:r>
    </w:p>
    <w:p w14:paraId="7F9DB529" w14:textId="0CAC211E" w:rsidR="00F22314" w:rsidRPr="00F22314" w:rsidRDefault="00F22314" w:rsidP="004F07B9"/>
    <w:sectPr w:rsidR="00F22314" w:rsidRPr="00F223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3B0C"/>
    <w:rsid w:val="000056C6"/>
    <w:rsid w:val="00023D9F"/>
    <w:rsid w:val="000269C1"/>
    <w:rsid w:val="00027FC4"/>
    <w:rsid w:val="000315CE"/>
    <w:rsid w:val="0003497C"/>
    <w:rsid w:val="00040CFE"/>
    <w:rsid w:val="00041D25"/>
    <w:rsid w:val="00043352"/>
    <w:rsid w:val="0004594B"/>
    <w:rsid w:val="00046F78"/>
    <w:rsid w:val="000543E3"/>
    <w:rsid w:val="000550BD"/>
    <w:rsid w:val="00057E0D"/>
    <w:rsid w:val="00070063"/>
    <w:rsid w:val="00073607"/>
    <w:rsid w:val="00074CC5"/>
    <w:rsid w:val="00094C0E"/>
    <w:rsid w:val="00095527"/>
    <w:rsid w:val="0009725D"/>
    <w:rsid w:val="000B267E"/>
    <w:rsid w:val="000B2D61"/>
    <w:rsid w:val="000B35E3"/>
    <w:rsid w:val="000C0577"/>
    <w:rsid w:val="000C0D8D"/>
    <w:rsid w:val="000C14E7"/>
    <w:rsid w:val="000C4260"/>
    <w:rsid w:val="000C46FA"/>
    <w:rsid w:val="000E5581"/>
    <w:rsid w:val="000E7F97"/>
    <w:rsid w:val="000F4F1B"/>
    <w:rsid w:val="00124BA9"/>
    <w:rsid w:val="00133437"/>
    <w:rsid w:val="00154C72"/>
    <w:rsid w:val="00161645"/>
    <w:rsid w:val="00193423"/>
    <w:rsid w:val="00194D63"/>
    <w:rsid w:val="001951BF"/>
    <w:rsid w:val="001A57E3"/>
    <w:rsid w:val="001C1AB9"/>
    <w:rsid w:val="001C502B"/>
    <w:rsid w:val="001C71CE"/>
    <w:rsid w:val="001E0D96"/>
    <w:rsid w:val="001E7F04"/>
    <w:rsid w:val="00200BCD"/>
    <w:rsid w:val="0022040D"/>
    <w:rsid w:val="00221F33"/>
    <w:rsid w:val="002261E1"/>
    <w:rsid w:val="00231CED"/>
    <w:rsid w:val="00265E11"/>
    <w:rsid w:val="00277DE4"/>
    <w:rsid w:val="00281B91"/>
    <w:rsid w:val="00282CF7"/>
    <w:rsid w:val="0028754B"/>
    <w:rsid w:val="0028779C"/>
    <w:rsid w:val="002B4605"/>
    <w:rsid w:val="002D26F4"/>
    <w:rsid w:val="002D523B"/>
    <w:rsid w:val="002E31F5"/>
    <w:rsid w:val="002E449D"/>
    <w:rsid w:val="002E58C9"/>
    <w:rsid w:val="002F74F3"/>
    <w:rsid w:val="00300ACB"/>
    <w:rsid w:val="00305497"/>
    <w:rsid w:val="00315F4F"/>
    <w:rsid w:val="00347908"/>
    <w:rsid w:val="003674DD"/>
    <w:rsid w:val="003674FD"/>
    <w:rsid w:val="0038178F"/>
    <w:rsid w:val="0038266A"/>
    <w:rsid w:val="0038738D"/>
    <w:rsid w:val="00387C75"/>
    <w:rsid w:val="003906DB"/>
    <w:rsid w:val="00395EF9"/>
    <w:rsid w:val="003B3BB2"/>
    <w:rsid w:val="003B64F0"/>
    <w:rsid w:val="003C6E9D"/>
    <w:rsid w:val="003D5DB0"/>
    <w:rsid w:val="003E06F2"/>
    <w:rsid w:val="003E5F8B"/>
    <w:rsid w:val="003E68BE"/>
    <w:rsid w:val="003F5025"/>
    <w:rsid w:val="00406E3C"/>
    <w:rsid w:val="004204C7"/>
    <w:rsid w:val="004325EF"/>
    <w:rsid w:val="00442F35"/>
    <w:rsid w:val="004752B6"/>
    <w:rsid w:val="004771D0"/>
    <w:rsid w:val="0047767A"/>
    <w:rsid w:val="00483560"/>
    <w:rsid w:val="00490B84"/>
    <w:rsid w:val="00494226"/>
    <w:rsid w:val="004B297A"/>
    <w:rsid w:val="004B3795"/>
    <w:rsid w:val="004D4546"/>
    <w:rsid w:val="004E5C06"/>
    <w:rsid w:val="004E6DDA"/>
    <w:rsid w:val="004F07B9"/>
    <w:rsid w:val="00501CD7"/>
    <w:rsid w:val="005125B3"/>
    <w:rsid w:val="00512E37"/>
    <w:rsid w:val="00525733"/>
    <w:rsid w:val="00531345"/>
    <w:rsid w:val="00532B66"/>
    <w:rsid w:val="005362A3"/>
    <w:rsid w:val="0055133E"/>
    <w:rsid w:val="005549C0"/>
    <w:rsid w:val="0056506D"/>
    <w:rsid w:val="0057552B"/>
    <w:rsid w:val="0057566A"/>
    <w:rsid w:val="0057692D"/>
    <w:rsid w:val="0058099C"/>
    <w:rsid w:val="00580BB5"/>
    <w:rsid w:val="00582099"/>
    <w:rsid w:val="00582F54"/>
    <w:rsid w:val="005856A3"/>
    <w:rsid w:val="00586708"/>
    <w:rsid w:val="005A3B4E"/>
    <w:rsid w:val="005A5687"/>
    <w:rsid w:val="005E6B53"/>
    <w:rsid w:val="005F3414"/>
    <w:rsid w:val="005F5981"/>
    <w:rsid w:val="0061112F"/>
    <w:rsid w:val="006154EF"/>
    <w:rsid w:val="006309D1"/>
    <w:rsid w:val="0064251E"/>
    <w:rsid w:val="006554F3"/>
    <w:rsid w:val="006660F2"/>
    <w:rsid w:val="0066623F"/>
    <w:rsid w:val="00673344"/>
    <w:rsid w:val="00690756"/>
    <w:rsid w:val="00694016"/>
    <w:rsid w:val="00695E95"/>
    <w:rsid w:val="006A38DC"/>
    <w:rsid w:val="006A7D6F"/>
    <w:rsid w:val="006B4649"/>
    <w:rsid w:val="006C0A63"/>
    <w:rsid w:val="006F4C58"/>
    <w:rsid w:val="006F53C7"/>
    <w:rsid w:val="006F77E0"/>
    <w:rsid w:val="00700E7D"/>
    <w:rsid w:val="00705C5A"/>
    <w:rsid w:val="00707A2E"/>
    <w:rsid w:val="00713E2D"/>
    <w:rsid w:val="00721736"/>
    <w:rsid w:val="007270CD"/>
    <w:rsid w:val="00736492"/>
    <w:rsid w:val="00750939"/>
    <w:rsid w:val="0075390E"/>
    <w:rsid w:val="00755845"/>
    <w:rsid w:val="00761689"/>
    <w:rsid w:val="0077713A"/>
    <w:rsid w:val="00782EBB"/>
    <w:rsid w:val="00793554"/>
    <w:rsid w:val="007B1D4F"/>
    <w:rsid w:val="007B3A3B"/>
    <w:rsid w:val="007E0690"/>
    <w:rsid w:val="007F172A"/>
    <w:rsid w:val="007F73AF"/>
    <w:rsid w:val="008018E2"/>
    <w:rsid w:val="00802F86"/>
    <w:rsid w:val="00810C9A"/>
    <w:rsid w:val="00820376"/>
    <w:rsid w:val="0085357D"/>
    <w:rsid w:val="00855318"/>
    <w:rsid w:val="0087093D"/>
    <w:rsid w:val="00872BD5"/>
    <w:rsid w:val="008804A4"/>
    <w:rsid w:val="00897492"/>
    <w:rsid w:val="008A4348"/>
    <w:rsid w:val="008A6878"/>
    <w:rsid w:val="008A7A83"/>
    <w:rsid w:val="008B3527"/>
    <w:rsid w:val="008E1B23"/>
    <w:rsid w:val="008F1BBC"/>
    <w:rsid w:val="008F234C"/>
    <w:rsid w:val="008F3C89"/>
    <w:rsid w:val="008F5159"/>
    <w:rsid w:val="008F7F33"/>
    <w:rsid w:val="00902F38"/>
    <w:rsid w:val="00903034"/>
    <w:rsid w:val="00906772"/>
    <w:rsid w:val="009109C6"/>
    <w:rsid w:val="00917345"/>
    <w:rsid w:val="00927FEF"/>
    <w:rsid w:val="009349A6"/>
    <w:rsid w:val="0094740D"/>
    <w:rsid w:val="00947F46"/>
    <w:rsid w:val="00970351"/>
    <w:rsid w:val="0097067D"/>
    <w:rsid w:val="0097228E"/>
    <w:rsid w:val="00985459"/>
    <w:rsid w:val="00992968"/>
    <w:rsid w:val="009B12C1"/>
    <w:rsid w:val="009B2F68"/>
    <w:rsid w:val="009B35C0"/>
    <w:rsid w:val="009B6338"/>
    <w:rsid w:val="009D0B89"/>
    <w:rsid w:val="009D608E"/>
    <w:rsid w:val="009E0B72"/>
    <w:rsid w:val="009E6E26"/>
    <w:rsid w:val="009F0593"/>
    <w:rsid w:val="009F5776"/>
    <w:rsid w:val="00A07B64"/>
    <w:rsid w:val="00A128D6"/>
    <w:rsid w:val="00A20D4D"/>
    <w:rsid w:val="00A23709"/>
    <w:rsid w:val="00A30EFA"/>
    <w:rsid w:val="00A7057E"/>
    <w:rsid w:val="00A727EF"/>
    <w:rsid w:val="00A76B8F"/>
    <w:rsid w:val="00A869E7"/>
    <w:rsid w:val="00AB0612"/>
    <w:rsid w:val="00AC3514"/>
    <w:rsid w:val="00AD5A9A"/>
    <w:rsid w:val="00AD6C7D"/>
    <w:rsid w:val="00AD7B5B"/>
    <w:rsid w:val="00AE69D3"/>
    <w:rsid w:val="00AF637B"/>
    <w:rsid w:val="00B01945"/>
    <w:rsid w:val="00B029F8"/>
    <w:rsid w:val="00B1682F"/>
    <w:rsid w:val="00B26F3B"/>
    <w:rsid w:val="00B27981"/>
    <w:rsid w:val="00B37B37"/>
    <w:rsid w:val="00B57A2C"/>
    <w:rsid w:val="00B66277"/>
    <w:rsid w:val="00B67DBC"/>
    <w:rsid w:val="00B73EC9"/>
    <w:rsid w:val="00B87417"/>
    <w:rsid w:val="00B87FBA"/>
    <w:rsid w:val="00B90960"/>
    <w:rsid w:val="00BA607C"/>
    <w:rsid w:val="00BB1C20"/>
    <w:rsid w:val="00BB2243"/>
    <w:rsid w:val="00BB64B0"/>
    <w:rsid w:val="00BC0B73"/>
    <w:rsid w:val="00BC71FF"/>
    <w:rsid w:val="00BD5E98"/>
    <w:rsid w:val="00BE5000"/>
    <w:rsid w:val="00BF4AED"/>
    <w:rsid w:val="00C11925"/>
    <w:rsid w:val="00C230E5"/>
    <w:rsid w:val="00C31BD0"/>
    <w:rsid w:val="00C449C5"/>
    <w:rsid w:val="00C67039"/>
    <w:rsid w:val="00C70EE1"/>
    <w:rsid w:val="00C8416D"/>
    <w:rsid w:val="00C90FF2"/>
    <w:rsid w:val="00C91140"/>
    <w:rsid w:val="00C916BB"/>
    <w:rsid w:val="00CA66FA"/>
    <w:rsid w:val="00CC25BA"/>
    <w:rsid w:val="00CD717E"/>
    <w:rsid w:val="00CF16A3"/>
    <w:rsid w:val="00CF2E08"/>
    <w:rsid w:val="00D20A9E"/>
    <w:rsid w:val="00D312B7"/>
    <w:rsid w:val="00D31A1F"/>
    <w:rsid w:val="00D33EA5"/>
    <w:rsid w:val="00D5500E"/>
    <w:rsid w:val="00D71265"/>
    <w:rsid w:val="00D74A55"/>
    <w:rsid w:val="00D7758E"/>
    <w:rsid w:val="00D80D33"/>
    <w:rsid w:val="00D9752D"/>
    <w:rsid w:val="00DA0334"/>
    <w:rsid w:val="00DA2739"/>
    <w:rsid w:val="00DA2B35"/>
    <w:rsid w:val="00DB7557"/>
    <w:rsid w:val="00DB7AD3"/>
    <w:rsid w:val="00DC4FC0"/>
    <w:rsid w:val="00DC74FE"/>
    <w:rsid w:val="00DD47DC"/>
    <w:rsid w:val="00DD5346"/>
    <w:rsid w:val="00DD70C4"/>
    <w:rsid w:val="00DE3B05"/>
    <w:rsid w:val="00DF1506"/>
    <w:rsid w:val="00DF1F52"/>
    <w:rsid w:val="00DF6E26"/>
    <w:rsid w:val="00DF7A07"/>
    <w:rsid w:val="00E01B09"/>
    <w:rsid w:val="00E12954"/>
    <w:rsid w:val="00E15E7E"/>
    <w:rsid w:val="00E213A9"/>
    <w:rsid w:val="00E325B9"/>
    <w:rsid w:val="00E3296F"/>
    <w:rsid w:val="00E4262D"/>
    <w:rsid w:val="00E47EB3"/>
    <w:rsid w:val="00E61742"/>
    <w:rsid w:val="00E64B42"/>
    <w:rsid w:val="00E81D7E"/>
    <w:rsid w:val="00EC0000"/>
    <w:rsid w:val="00EE692D"/>
    <w:rsid w:val="00EE6EB8"/>
    <w:rsid w:val="00EE7664"/>
    <w:rsid w:val="00EF7690"/>
    <w:rsid w:val="00F17EBA"/>
    <w:rsid w:val="00F220E7"/>
    <w:rsid w:val="00F22314"/>
    <w:rsid w:val="00F337EF"/>
    <w:rsid w:val="00F5635A"/>
    <w:rsid w:val="00F569F1"/>
    <w:rsid w:val="00F62CC3"/>
    <w:rsid w:val="00F664DC"/>
    <w:rsid w:val="00F76A38"/>
    <w:rsid w:val="00F81F1B"/>
    <w:rsid w:val="00F90E07"/>
    <w:rsid w:val="00F96404"/>
    <w:rsid w:val="00FA0BD5"/>
    <w:rsid w:val="00FA5F0D"/>
    <w:rsid w:val="00FD181F"/>
    <w:rsid w:val="00FF573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17</Pages>
  <Words>3170</Words>
  <Characters>18074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325</cp:revision>
  <dcterms:created xsi:type="dcterms:W3CDTF">2023-05-23T09:47:00Z</dcterms:created>
  <dcterms:modified xsi:type="dcterms:W3CDTF">2023-06-09T04:14:00Z</dcterms:modified>
</cp:coreProperties>
</file>